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国际交流中心2017年自主选聘补聘工作人员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业务考核方案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一、考核内容及方式</w:t>
      </w:r>
    </w:p>
    <w:p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1、行政文书（加试英文书写能力）及工作沟通、协调能力（笔试）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2、部门面试考核（含中文面试、英文面试）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二、评分标准</w:t>
      </w:r>
    </w:p>
    <w:p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每项考核内容采用百分制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</w:rPr>
        <w:t>行政文书（含英文书写能力）及工作沟通、协调能力考核</w:t>
      </w:r>
      <w:r>
        <w:rPr>
          <w:rFonts w:hint="eastAsia" w:ascii="宋体" w:hAnsi="宋体"/>
          <w:sz w:val="30"/>
          <w:szCs w:val="30"/>
          <w:lang w:eastAsia="zh-CN"/>
        </w:rPr>
        <w:t>占</w:t>
      </w:r>
      <w:r>
        <w:rPr>
          <w:rFonts w:hint="eastAsia" w:ascii="宋体" w:hAnsi="宋体"/>
          <w:sz w:val="30"/>
          <w:szCs w:val="30"/>
        </w:rPr>
        <w:t>40</w:t>
      </w:r>
      <w:r>
        <w:rPr>
          <w:rFonts w:hint="eastAsia" w:ascii="宋体" w:hAnsi="宋体"/>
          <w:sz w:val="30"/>
          <w:szCs w:val="30"/>
          <w:lang w:val="en-US" w:eastAsia="zh-CN"/>
        </w:rPr>
        <w:t>%</w:t>
      </w:r>
      <w:r>
        <w:rPr>
          <w:rFonts w:hint="eastAsia" w:ascii="宋体" w:hAnsi="宋体"/>
          <w:sz w:val="30"/>
          <w:szCs w:val="30"/>
        </w:rPr>
        <w:t>，部门面试考核（含中文面试、英文面试）</w:t>
      </w:r>
      <w:r>
        <w:rPr>
          <w:rFonts w:hint="eastAsia" w:ascii="宋体" w:hAnsi="宋体"/>
          <w:sz w:val="30"/>
          <w:szCs w:val="30"/>
          <w:lang w:eastAsia="zh-CN"/>
        </w:rPr>
        <w:t>占</w:t>
      </w:r>
      <w:r>
        <w:rPr>
          <w:rFonts w:hint="eastAsia" w:ascii="宋体" w:hAnsi="宋体"/>
          <w:sz w:val="30"/>
          <w:szCs w:val="30"/>
        </w:rPr>
        <w:t>60</w:t>
      </w:r>
      <w:r>
        <w:rPr>
          <w:rFonts w:hint="eastAsia" w:ascii="宋体" w:hAnsi="宋体"/>
          <w:sz w:val="30"/>
          <w:szCs w:val="30"/>
          <w:lang w:val="en-US" w:eastAsia="zh-CN"/>
        </w:rPr>
        <w:t>%</w:t>
      </w:r>
      <w:r>
        <w:rPr>
          <w:rFonts w:hint="eastAsia" w:ascii="宋体" w:hAnsi="宋体"/>
          <w:sz w:val="30"/>
          <w:szCs w:val="30"/>
        </w:rPr>
        <w:t>。</w:t>
      </w:r>
      <w:bookmarkStart w:id="0" w:name="_GoBack"/>
      <w:bookmarkEnd w:id="0"/>
    </w:p>
    <w:p>
      <w:pPr>
        <w:ind w:firstLine="555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ind w:firstLine="555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</w:rPr>
        <w:t xml:space="preserve"> 国际交流中心  </w:t>
      </w:r>
    </w:p>
    <w:p>
      <w:pPr>
        <w:ind w:firstLine="555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</w:t>
      </w:r>
      <w:r>
        <w:rPr>
          <w:rFonts w:hint="eastAsia"/>
          <w:sz w:val="28"/>
          <w:szCs w:val="28"/>
        </w:rPr>
        <w:t>2018年1月15日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D0"/>
    <w:rsid w:val="00057294"/>
    <w:rsid w:val="003158D4"/>
    <w:rsid w:val="00593FE0"/>
    <w:rsid w:val="005A0377"/>
    <w:rsid w:val="006A1F97"/>
    <w:rsid w:val="00B1033C"/>
    <w:rsid w:val="00B1253D"/>
    <w:rsid w:val="00C778D0"/>
    <w:rsid w:val="00EE5D80"/>
    <w:rsid w:val="00F4270F"/>
    <w:rsid w:val="44526FE7"/>
    <w:rsid w:val="4C450C59"/>
    <w:rsid w:val="7BCA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220</Characters>
  <Lines>1</Lines>
  <Paragraphs>1</Paragraphs>
  <ScaleCrop>false</ScaleCrop>
  <LinksUpToDate>false</LinksUpToDate>
  <CharactersWithSpaces>257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2018-01-16T10:55:00Z</dcterms:created>
  <dc:creator>Microsoft</dc:creator>
  <cp:lastModifiedBy>hahaxiao</cp:lastModifiedBy>
  <cp:lastPrinted>2018-01-16T09:26:00Z</cp:lastPrinted>
  <dcterms:modified xsi:type="dcterms:W3CDTF">2018-01-18T02:35:21Z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