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6"/>
          <w:szCs w:val="36"/>
        </w:rPr>
        <w:t>物理系2017年</w:t>
      </w:r>
      <w:r>
        <w:rPr>
          <w:rFonts w:hint="eastAsia"/>
          <w:b/>
          <w:sz w:val="36"/>
          <w:szCs w:val="36"/>
          <w:lang w:eastAsia="zh-CN"/>
        </w:rPr>
        <w:t>辅导员岗位</w:t>
      </w:r>
      <w:r>
        <w:rPr>
          <w:rFonts w:hint="eastAsia"/>
          <w:b/>
          <w:sz w:val="36"/>
          <w:szCs w:val="36"/>
        </w:rPr>
        <w:t>自主选聘</w:t>
      </w:r>
      <w:r>
        <w:rPr>
          <w:rFonts w:hint="eastAsia"/>
          <w:b/>
          <w:sz w:val="36"/>
          <w:szCs w:val="36"/>
          <w:lang w:eastAsia="zh-CN"/>
        </w:rPr>
        <w:t>补聘工作人员业务</w:t>
      </w:r>
      <w:r>
        <w:rPr>
          <w:rFonts w:hint="eastAsia"/>
          <w:b/>
          <w:sz w:val="36"/>
          <w:szCs w:val="36"/>
        </w:rPr>
        <w:t>考核方案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一、考核内容及方式</w:t>
      </w:r>
      <w:bookmarkStart w:id="0" w:name="_GoBack"/>
      <w:bookmarkEnd w:id="0"/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（一）行政文书及工作沟通、协调能力（笔试）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（二）部门面试考核（面试）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二、评分标准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每项考核内容</w:t>
      </w:r>
      <w:r>
        <w:rPr>
          <w:rFonts w:hint="eastAsia" w:ascii="仿宋_GB2312" w:eastAsia="仿宋_GB2312"/>
          <w:sz w:val="28"/>
          <w:szCs w:val="28"/>
        </w:rPr>
        <w:t>采用百分制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行政文书及工作沟通、协调能力</w:t>
      </w:r>
      <w:r>
        <w:rPr>
          <w:rFonts w:hint="eastAsia" w:ascii="仿宋_GB2312" w:eastAsia="仿宋_GB2312"/>
          <w:sz w:val="28"/>
          <w:szCs w:val="28"/>
          <w:lang w:eastAsia="zh-CN"/>
        </w:rPr>
        <w:t>占</w:t>
      </w:r>
      <w:r>
        <w:rPr>
          <w:rFonts w:hint="eastAsia" w:ascii="仿宋_GB2312" w:eastAsia="仿宋_GB2312"/>
          <w:sz w:val="28"/>
          <w:szCs w:val="28"/>
        </w:rPr>
        <w:t>50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%</w:t>
      </w:r>
      <w:r>
        <w:rPr>
          <w:rFonts w:hint="eastAsia" w:ascii="仿宋_GB2312" w:eastAsia="仿宋_GB2312"/>
          <w:sz w:val="28"/>
          <w:szCs w:val="28"/>
        </w:rPr>
        <w:t>，部门面试考核</w:t>
      </w:r>
      <w:r>
        <w:rPr>
          <w:rFonts w:hint="eastAsia" w:ascii="仿宋_GB2312" w:eastAsia="仿宋_GB2312"/>
          <w:sz w:val="28"/>
          <w:szCs w:val="28"/>
          <w:lang w:eastAsia="zh-CN"/>
        </w:rPr>
        <w:t>占</w:t>
      </w:r>
      <w:r>
        <w:rPr>
          <w:rFonts w:hint="eastAsia" w:ascii="仿宋_GB2312" w:eastAsia="仿宋_GB2312"/>
          <w:sz w:val="28"/>
          <w:szCs w:val="28"/>
        </w:rPr>
        <w:t>50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%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物理系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2018年1月15日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E4"/>
    <w:rsid w:val="000E3652"/>
    <w:rsid w:val="001A1BE4"/>
    <w:rsid w:val="00484CBD"/>
    <w:rsid w:val="00605FF8"/>
    <w:rsid w:val="00725F92"/>
    <w:rsid w:val="00A933D4"/>
    <w:rsid w:val="00B03E38"/>
    <w:rsid w:val="2DF97226"/>
    <w:rsid w:val="371E1FA7"/>
    <w:rsid w:val="5FBC3E4B"/>
    <w:rsid w:val="781C00E4"/>
    <w:rsid w:val="7C58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42</Words>
  <Characters>246</Characters>
  <Lines>2</Lines>
  <Paragraphs>1</Paragraphs>
  <ScaleCrop>false</ScaleCrop>
  <LinksUpToDate>false</LinksUpToDate>
  <CharactersWithSpaces>287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2018-01-16T09:17:00Z</dcterms:created>
  <dc:creator>微软用户</dc:creator>
  <cp:lastModifiedBy>hahaxiao</cp:lastModifiedBy>
  <cp:lastPrinted>2018-01-17T01:32:00Z</cp:lastPrinted>
  <dcterms:modified xsi:type="dcterms:W3CDTF">2018-01-17T07:22:12Z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