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50F2" w:rsidRPr="002B50F2" w:rsidRDefault="002B50F2" w:rsidP="002B50F2">
      <w:pPr>
        <w:widowControl/>
        <w:snapToGrid w:val="0"/>
        <w:spacing w:line="550" w:lineRule="exact"/>
        <w:jc w:val="center"/>
        <w:rPr>
          <w:rFonts w:ascii="宋体" w:hAnsi="宋体" w:cs="宋体"/>
          <w:color w:val="000000"/>
          <w:kern w:val="0"/>
          <w:sz w:val="24"/>
        </w:rPr>
      </w:pPr>
      <w:r w:rsidRPr="002B50F2">
        <w:rPr>
          <w:rFonts w:ascii="仿宋" w:eastAsia="仿宋" w:hAnsi="仿宋" w:cs="宋体" w:hint="eastAsia"/>
          <w:color w:val="000000"/>
          <w:kern w:val="0"/>
          <w:sz w:val="32"/>
          <w:szCs w:val="32"/>
        </w:rPr>
        <w:t>唐人社函</w:t>
      </w:r>
      <w:r w:rsidRPr="002B50F2">
        <w:rPr>
          <w:rFonts w:ascii="宋体" w:hAnsi="宋体" w:cs="方正仿宋简体" w:hint="eastAsia"/>
          <w:color w:val="333333"/>
          <w:kern w:val="0"/>
          <w:sz w:val="32"/>
          <w:szCs w:val="32"/>
          <w:shd w:val="clear" w:color="auto" w:fill="FFFFFF"/>
        </w:rPr>
        <w:t>〔2018〕1</w:t>
      </w:r>
      <w:r w:rsidRPr="002B50F2">
        <w:rPr>
          <w:rFonts w:ascii="仿宋" w:eastAsia="仿宋" w:hAnsi="仿宋" w:cs="宋体" w:hint="eastAsia"/>
          <w:color w:val="000000"/>
          <w:kern w:val="0"/>
          <w:sz w:val="32"/>
          <w:szCs w:val="32"/>
        </w:rPr>
        <w:t>号</w:t>
      </w:r>
    </w:p>
    <w:p w:rsidR="002B50F2" w:rsidRPr="002B50F2" w:rsidRDefault="002B50F2" w:rsidP="002B50F2">
      <w:pPr>
        <w:widowControl/>
        <w:snapToGrid w:val="0"/>
        <w:spacing w:line="600" w:lineRule="exact"/>
        <w:jc w:val="center"/>
        <w:rPr>
          <w:rFonts w:ascii="宋体" w:hAnsi="宋体" w:cs="宋体"/>
          <w:color w:val="000000"/>
          <w:kern w:val="0"/>
          <w:sz w:val="24"/>
        </w:rPr>
      </w:pPr>
      <w:r w:rsidRPr="002B50F2">
        <w:rPr>
          <w:rFonts w:ascii="方正小标宋简体" w:eastAsia="方正小标宋简体" w:hAnsi="华文中宋" w:cs="宋体" w:hint="eastAsia"/>
          <w:color w:val="000000"/>
          <w:kern w:val="0"/>
          <w:sz w:val="44"/>
          <w:szCs w:val="44"/>
        </w:rPr>
        <w:t>唐山市人力资源和社会保障局</w:t>
      </w:r>
    </w:p>
    <w:p w:rsidR="002B50F2" w:rsidRPr="002B50F2" w:rsidRDefault="002B50F2" w:rsidP="002B50F2">
      <w:pPr>
        <w:widowControl/>
        <w:shd w:val="solid" w:color="FFFFFF" w:fill="auto"/>
        <w:snapToGrid w:val="0"/>
        <w:spacing w:line="600" w:lineRule="exact"/>
        <w:jc w:val="center"/>
        <w:rPr>
          <w:rFonts w:ascii="宋体" w:hAnsi="宋体" w:cs="宋体"/>
          <w:color w:val="000000"/>
          <w:kern w:val="0"/>
          <w:sz w:val="24"/>
        </w:rPr>
      </w:pPr>
      <w:r w:rsidRPr="002B50F2">
        <w:rPr>
          <w:rFonts w:ascii="方正小标宋简体" w:eastAsia="方正小标宋简体" w:hAnsi="宋体" w:cs="宋体" w:hint="eastAsia"/>
          <w:color w:val="000000"/>
          <w:kern w:val="0"/>
          <w:sz w:val="44"/>
          <w:szCs w:val="44"/>
          <w:shd w:val="clear" w:color="auto" w:fill="FFFFFF"/>
        </w:rPr>
        <w:t>关于开展全市高层次人才信息统计工作的通知</w:t>
      </w:r>
    </w:p>
    <w:p w:rsidR="002B50F2" w:rsidRPr="002B50F2" w:rsidRDefault="002B50F2" w:rsidP="002B50F2">
      <w:pPr>
        <w:widowControl/>
        <w:shd w:val="solid" w:color="FFFFFF" w:fill="auto"/>
        <w:snapToGrid w:val="0"/>
        <w:spacing w:line="570" w:lineRule="exact"/>
        <w:jc w:val="left"/>
        <w:rPr>
          <w:rFonts w:ascii="宋体" w:hAnsi="宋体" w:cs="宋体"/>
          <w:color w:val="000000"/>
          <w:kern w:val="0"/>
          <w:sz w:val="24"/>
        </w:rPr>
      </w:pPr>
      <w:r w:rsidRPr="002B50F2">
        <w:rPr>
          <w:rFonts w:ascii="仿宋" w:eastAsia="仿宋" w:hAnsi="仿宋" w:cs="方正仿宋简体" w:hint="eastAsia"/>
          <w:color w:val="000000"/>
          <w:kern w:val="0"/>
          <w:sz w:val="32"/>
          <w:szCs w:val="32"/>
          <w:shd w:val="clear" w:color="auto" w:fill="FFFFFF"/>
        </w:rPr>
        <w:t>各县（市)、区、开发区（管理区）人力资源和社会保障局,市直有关部门，部省驻唐单位：</w:t>
      </w:r>
    </w:p>
    <w:p w:rsidR="002B50F2" w:rsidRPr="002B50F2" w:rsidRDefault="002B50F2" w:rsidP="002B50F2">
      <w:pPr>
        <w:widowControl/>
        <w:shd w:val="solid" w:color="FFFFFF" w:fill="auto"/>
        <w:snapToGrid w:val="0"/>
        <w:spacing w:line="570" w:lineRule="exact"/>
        <w:ind w:firstLineChars="200" w:firstLine="632"/>
        <w:jc w:val="left"/>
        <w:rPr>
          <w:rFonts w:ascii="宋体" w:hAnsi="宋体" w:cs="宋体"/>
          <w:color w:val="000000"/>
          <w:kern w:val="0"/>
          <w:sz w:val="24"/>
        </w:rPr>
      </w:pPr>
      <w:r w:rsidRPr="002B50F2">
        <w:rPr>
          <w:rFonts w:ascii="仿宋" w:eastAsia="仿宋" w:hAnsi="仿宋" w:cs="方正仿宋简体" w:hint="eastAsia"/>
          <w:color w:val="000000"/>
          <w:spacing w:val="-4"/>
          <w:kern w:val="0"/>
          <w:sz w:val="32"/>
          <w:szCs w:val="32"/>
          <w:shd w:val="clear" w:color="auto" w:fill="FFFFFF"/>
        </w:rPr>
        <w:t>为全面了解和掌握我市高层次人才信息，增强人才工作的针对性和主动性，切实做好人才服务与管理工作，经研究决定，在全市开展高层次人才进行信息统计工作。现就有关事宜通知如下：</w:t>
      </w:r>
    </w:p>
    <w:p w:rsidR="002B50F2" w:rsidRPr="002B50F2" w:rsidRDefault="002B50F2" w:rsidP="002B50F2">
      <w:pPr>
        <w:widowControl/>
        <w:shd w:val="solid" w:color="FFFFFF" w:fill="auto"/>
        <w:snapToGrid w:val="0"/>
        <w:spacing w:line="570" w:lineRule="exact"/>
        <w:ind w:firstLineChars="200" w:firstLine="640"/>
        <w:jc w:val="left"/>
        <w:rPr>
          <w:rFonts w:ascii="宋体" w:hAnsi="宋体" w:cs="宋体"/>
          <w:color w:val="000000"/>
          <w:kern w:val="0"/>
          <w:sz w:val="24"/>
        </w:rPr>
      </w:pPr>
      <w:r w:rsidRPr="002B50F2">
        <w:rPr>
          <w:rFonts w:ascii="黑体" w:eastAsia="黑体" w:hAnsi="仿宋" w:cs="黑体" w:hint="eastAsia"/>
          <w:color w:val="333333"/>
          <w:kern w:val="0"/>
          <w:sz w:val="32"/>
          <w:szCs w:val="32"/>
          <w:shd w:val="clear" w:color="auto" w:fill="FFFFFF"/>
        </w:rPr>
        <w:t>一、统计范围</w:t>
      </w:r>
    </w:p>
    <w:p w:rsidR="002B50F2" w:rsidRPr="002B50F2" w:rsidRDefault="002B50F2" w:rsidP="002B50F2">
      <w:pPr>
        <w:widowControl/>
        <w:shd w:val="solid" w:color="FFFFFF" w:fill="auto"/>
        <w:snapToGrid w:val="0"/>
        <w:spacing w:line="570" w:lineRule="exact"/>
        <w:ind w:firstLineChars="200" w:firstLine="640"/>
        <w:jc w:val="left"/>
        <w:rPr>
          <w:rFonts w:ascii="宋体" w:hAnsi="宋体" w:cs="宋体"/>
          <w:color w:val="000000"/>
          <w:kern w:val="0"/>
          <w:sz w:val="24"/>
        </w:rPr>
      </w:pPr>
      <w:r w:rsidRPr="002B50F2">
        <w:rPr>
          <w:rFonts w:ascii="仿宋" w:eastAsia="仿宋" w:hAnsi="仿宋" w:cs="方正仿宋简体" w:hint="eastAsia"/>
          <w:color w:val="000000"/>
          <w:kern w:val="0"/>
          <w:sz w:val="32"/>
          <w:szCs w:val="32"/>
          <w:shd w:val="clear" w:color="auto" w:fill="FFFFFF"/>
        </w:rPr>
        <w:t>（一）“两院”院士、长江学者、国务院特殊津贴专家、全国杰出专业技术人才、国家级“百千万人才工程”人选（含“新世纪百千万人才工程”人选）、国家“万人计划”人选、国家“千人计划”人选、国家青年拔尖人才、全国技术能手（含金牌技师等高技能人才）等国家级高层次人才。</w:t>
      </w:r>
    </w:p>
    <w:p w:rsidR="002B50F2" w:rsidRPr="002B50F2" w:rsidRDefault="002B50F2" w:rsidP="002B50F2">
      <w:pPr>
        <w:widowControl/>
        <w:shd w:val="solid" w:color="FFFFFF" w:fill="auto"/>
        <w:snapToGrid w:val="0"/>
        <w:spacing w:line="570" w:lineRule="exact"/>
        <w:ind w:firstLineChars="200" w:firstLine="640"/>
        <w:jc w:val="left"/>
        <w:rPr>
          <w:rFonts w:ascii="宋体" w:hAnsi="宋体" w:cs="宋体"/>
          <w:color w:val="000000"/>
          <w:kern w:val="0"/>
          <w:sz w:val="24"/>
        </w:rPr>
      </w:pPr>
      <w:r w:rsidRPr="002B50F2">
        <w:rPr>
          <w:rFonts w:ascii="仿宋" w:eastAsia="仿宋" w:hAnsi="仿宋" w:cs="方正仿宋简体" w:hint="eastAsia"/>
          <w:color w:val="000000"/>
          <w:kern w:val="0"/>
          <w:sz w:val="32"/>
          <w:szCs w:val="32"/>
          <w:shd w:val="clear" w:color="auto" w:fill="FFFFFF"/>
        </w:rPr>
        <w:t>（二）省管优秀专家、省政府特殊津贴专家（含省有突出贡献的中青年专家）、省突出贡献技师、省青年拔尖人才、省“巨人计划”创新创业领军人才、省杰出专业技术人才、省优秀回国留学人员、省科技创新团队、省科技英才、燕赵学者、省“三三三人才工程”第一和第二层次人选、省技能大师（含金牌技师等高技能人才））等省级高层次人才。</w:t>
      </w:r>
    </w:p>
    <w:p w:rsidR="002B50F2" w:rsidRPr="002B50F2" w:rsidRDefault="002B50F2" w:rsidP="002B50F2">
      <w:pPr>
        <w:widowControl/>
        <w:shd w:val="solid" w:color="FFFFFF" w:fill="auto"/>
        <w:snapToGrid w:val="0"/>
        <w:spacing w:line="570" w:lineRule="exact"/>
        <w:ind w:firstLineChars="200" w:firstLine="640"/>
        <w:jc w:val="left"/>
        <w:rPr>
          <w:rFonts w:ascii="宋体" w:hAnsi="宋体" w:cs="宋体"/>
          <w:color w:val="000000"/>
          <w:kern w:val="0"/>
          <w:sz w:val="24"/>
        </w:rPr>
      </w:pPr>
      <w:r w:rsidRPr="002B50F2">
        <w:rPr>
          <w:rFonts w:ascii="仿宋" w:eastAsia="仿宋" w:hAnsi="仿宋" w:cs="方正仿宋简体" w:hint="eastAsia"/>
          <w:color w:val="000000"/>
          <w:kern w:val="0"/>
          <w:sz w:val="32"/>
          <w:szCs w:val="32"/>
          <w:shd w:val="clear" w:color="auto" w:fill="FFFFFF"/>
        </w:rPr>
        <w:lastRenderedPageBreak/>
        <w:t>（三）市管优秀专家、市优秀年轻人才暨省“三三三人才工程”第三层次人选、市科技英才等市级高层次人才。</w:t>
      </w:r>
    </w:p>
    <w:p w:rsidR="002B50F2" w:rsidRPr="002B50F2" w:rsidRDefault="002B50F2" w:rsidP="002B50F2">
      <w:pPr>
        <w:widowControl/>
        <w:shd w:val="solid" w:color="FFFFFF" w:fill="auto"/>
        <w:snapToGrid w:val="0"/>
        <w:spacing w:line="570" w:lineRule="exact"/>
        <w:ind w:firstLineChars="200" w:firstLine="640"/>
        <w:jc w:val="left"/>
        <w:rPr>
          <w:rFonts w:ascii="宋体" w:hAnsi="宋体" w:cs="宋体"/>
          <w:color w:val="000000"/>
          <w:kern w:val="0"/>
          <w:sz w:val="24"/>
        </w:rPr>
      </w:pPr>
      <w:r w:rsidRPr="002B50F2">
        <w:rPr>
          <w:rFonts w:ascii="黑体" w:eastAsia="黑体" w:hAnsi="仿宋" w:cs="黑体" w:hint="eastAsia"/>
          <w:color w:val="333333"/>
          <w:kern w:val="0"/>
          <w:sz w:val="32"/>
          <w:szCs w:val="32"/>
          <w:shd w:val="clear" w:color="auto" w:fill="FFFFFF"/>
        </w:rPr>
        <w:t>二、责任分工</w:t>
      </w:r>
    </w:p>
    <w:p w:rsidR="002B50F2" w:rsidRPr="002B50F2" w:rsidRDefault="002B50F2" w:rsidP="002B50F2">
      <w:pPr>
        <w:widowControl/>
        <w:shd w:val="solid" w:color="FFFFFF" w:fill="auto"/>
        <w:snapToGrid w:val="0"/>
        <w:spacing w:line="570" w:lineRule="exact"/>
        <w:ind w:firstLineChars="200" w:firstLine="640"/>
        <w:jc w:val="left"/>
        <w:rPr>
          <w:rFonts w:ascii="宋体" w:hAnsi="宋体" w:cs="宋体"/>
          <w:color w:val="000000"/>
          <w:kern w:val="0"/>
          <w:sz w:val="24"/>
        </w:rPr>
      </w:pPr>
      <w:r w:rsidRPr="002B50F2">
        <w:rPr>
          <w:rFonts w:ascii="仿宋" w:eastAsia="仿宋" w:hAnsi="仿宋" w:cs="方正仿宋简体" w:hint="eastAsia"/>
          <w:color w:val="000000"/>
          <w:kern w:val="0"/>
          <w:sz w:val="32"/>
          <w:szCs w:val="32"/>
          <w:shd w:val="clear" w:color="auto" w:fill="FFFFFF"/>
        </w:rPr>
        <w:t>1.各县（市、区）、开发区（管理区）按照属地管理原则负责对辖区内符合统计范围的高层次人才进行统计。</w:t>
      </w:r>
    </w:p>
    <w:p w:rsidR="002B50F2" w:rsidRPr="002B50F2" w:rsidRDefault="002B50F2" w:rsidP="002B50F2">
      <w:pPr>
        <w:widowControl/>
        <w:shd w:val="solid" w:color="FFFFFF" w:fill="auto"/>
        <w:snapToGrid w:val="0"/>
        <w:spacing w:line="570" w:lineRule="exact"/>
        <w:ind w:firstLineChars="200" w:firstLine="640"/>
        <w:jc w:val="left"/>
        <w:rPr>
          <w:rFonts w:ascii="宋体" w:hAnsi="宋体" w:cs="宋体"/>
          <w:color w:val="000000"/>
          <w:kern w:val="0"/>
          <w:sz w:val="24"/>
        </w:rPr>
      </w:pPr>
      <w:r w:rsidRPr="002B50F2">
        <w:rPr>
          <w:rFonts w:ascii="黑体" w:eastAsia="黑体" w:hAnsi="仿宋" w:cs="黑体" w:hint="eastAsia"/>
          <w:color w:val="333333"/>
          <w:kern w:val="0"/>
          <w:sz w:val="32"/>
          <w:szCs w:val="32"/>
          <w:shd w:val="clear" w:color="auto" w:fill="FFFFFF"/>
        </w:rPr>
        <w:t>2.</w:t>
      </w:r>
      <w:r w:rsidRPr="002B50F2">
        <w:rPr>
          <w:rFonts w:ascii="仿宋" w:eastAsia="仿宋" w:hAnsi="仿宋" w:cs="方正仿宋简体" w:hint="eastAsia"/>
          <w:color w:val="000000"/>
          <w:kern w:val="0"/>
          <w:sz w:val="32"/>
          <w:szCs w:val="32"/>
          <w:shd w:val="clear" w:color="auto" w:fill="FFFFFF"/>
        </w:rPr>
        <w:t>市直有关部门结合部门职能负责对本行业领域内符合统计范围的高层次人才进行统计。</w:t>
      </w:r>
    </w:p>
    <w:p w:rsidR="002B50F2" w:rsidRPr="002B50F2" w:rsidRDefault="002B50F2" w:rsidP="002B50F2">
      <w:pPr>
        <w:widowControl/>
        <w:shd w:val="solid" w:color="FFFFFF" w:fill="auto"/>
        <w:snapToGrid w:val="0"/>
        <w:spacing w:line="570" w:lineRule="exact"/>
        <w:ind w:firstLineChars="200" w:firstLine="640"/>
        <w:jc w:val="left"/>
        <w:rPr>
          <w:rFonts w:ascii="宋体" w:hAnsi="宋体" w:cs="宋体"/>
          <w:color w:val="000000"/>
          <w:kern w:val="0"/>
          <w:sz w:val="24"/>
        </w:rPr>
      </w:pPr>
      <w:r w:rsidRPr="002B50F2">
        <w:rPr>
          <w:rFonts w:ascii="黑体" w:eastAsia="黑体" w:hAnsi="仿宋" w:cs="黑体" w:hint="eastAsia"/>
          <w:color w:val="333333"/>
          <w:kern w:val="0"/>
          <w:sz w:val="32"/>
          <w:szCs w:val="32"/>
          <w:shd w:val="clear" w:color="auto" w:fill="FFFFFF"/>
        </w:rPr>
        <w:t>3.</w:t>
      </w:r>
      <w:r w:rsidRPr="002B50F2">
        <w:rPr>
          <w:rFonts w:ascii="仿宋" w:eastAsia="仿宋" w:hAnsi="仿宋" w:cs="方正仿宋简体" w:hint="eastAsia"/>
          <w:color w:val="000000"/>
          <w:kern w:val="0"/>
          <w:sz w:val="32"/>
          <w:szCs w:val="32"/>
          <w:shd w:val="clear" w:color="auto" w:fill="FFFFFF"/>
        </w:rPr>
        <w:t>部省驻唐单位负责对本单位符合统计范围的高层次人才进行统计。</w:t>
      </w:r>
    </w:p>
    <w:p w:rsidR="002B50F2" w:rsidRPr="002B50F2" w:rsidRDefault="002B50F2" w:rsidP="002B50F2">
      <w:pPr>
        <w:widowControl/>
        <w:shd w:val="solid" w:color="FFFFFF" w:fill="auto"/>
        <w:snapToGrid w:val="0"/>
        <w:spacing w:line="570" w:lineRule="exact"/>
        <w:ind w:firstLineChars="200" w:firstLine="640"/>
        <w:jc w:val="left"/>
        <w:rPr>
          <w:rFonts w:ascii="宋体" w:hAnsi="宋体" w:cs="宋体"/>
          <w:color w:val="000000"/>
          <w:kern w:val="0"/>
          <w:sz w:val="24"/>
        </w:rPr>
      </w:pPr>
      <w:r w:rsidRPr="002B50F2">
        <w:rPr>
          <w:rFonts w:ascii="黑体" w:eastAsia="黑体" w:hAnsi="仿宋" w:cs="黑体" w:hint="eastAsia"/>
          <w:color w:val="333333"/>
          <w:kern w:val="0"/>
          <w:sz w:val="32"/>
          <w:szCs w:val="32"/>
          <w:shd w:val="clear" w:color="auto" w:fill="FFFFFF"/>
        </w:rPr>
        <w:t>三、变动说明</w:t>
      </w:r>
    </w:p>
    <w:p w:rsidR="002B50F2" w:rsidRPr="002B50F2" w:rsidRDefault="002B50F2" w:rsidP="002B50F2">
      <w:pPr>
        <w:widowControl/>
        <w:shd w:val="solid" w:color="FFFFFF" w:fill="auto"/>
        <w:snapToGrid w:val="0"/>
        <w:spacing w:line="570" w:lineRule="exact"/>
        <w:ind w:firstLineChars="200" w:firstLine="632"/>
        <w:jc w:val="left"/>
        <w:rPr>
          <w:rFonts w:ascii="宋体" w:hAnsi="宋体" w:cs="宋体"/>
          <w:color w:val="000000"/>
          <w:kern w:val="0"/>
          <w:sz w:val="24"/>
        </w:rPr>
      </w:pPr>
      <w:r w:rsidRPr="002B50F2">
        <w:rPr>
          <w:rFonts w:ascii="仿宋" w:eastAsia="仿宋" w:hAnsi="仿宋" w:cs="方正仿宋简体" w:hint="eastAsia"/>
          <w:color w:val="000000"/>
          <w:spacing w:val="-4"/>
          <w:kern w:val="0"/>
          <w:sz w:val="32"/>
          <w:szCs w:val="32"/>
          <w:shd w:val="clear" w:color="auto" w:fill="FFFFFF"/>
        </w:rPr>
        <w:t xml:space="preserve">对于负责管理的高层次人才发生变动的，请附具体说明（包括去世、退休、调离、延退等），加盖单位及主管部门公章后上报。 </w:t>
      </w:r>
    </w:p>
    <w:p w:rsidR="002B50F2" w:rsidRPr="002B50F2" w:rsidRDefault="002B50F2" w:rsidP="002B50F2">
      <w:pPr>
        <w:widowControl/>
        <w:shd w:val="solid" w:color="FFFFFF" w:fill="auto"/>
        <w:snapToGrid w:val="0"/>
        <w:spacing w:line="570" w:lineRule="exact"/>
        <w:ind w:firstLineChars="200" w:firstLine="640"/>
        <w:jc w:val="left"/>
        <w:rPr>
          <w:rFonts w:ascii="宋体" w:hAnsi="宋体" w:cs="宋体"/>
          <w:color w:val="000000"/>
          <w:kern w:val="0"/>
          <w:sz w:val="24"/>
        </w:rPr>
      </w:pPr>
      <w:r w:rsidRPr="002B50F2">
        <w:rPr>
          <w:rFonts w:ascii="黑体" w:eastAsia="黑体" w:hAnsi="仿宋" w:cs="黑体" w:hint="eastAsia"/>
          <w:color w:val="333333"/>
          <w:kern w:val="0"/>
          <w:sz w:val="32"/>
          <w:szCs w:val="32"/>
          <w:shd w:val="clear" w:color="auto" w:fill="FFFFFF"/>
        </w:rPr>
        <w:t>四、有关事项</w:t>
      </w:r>
    </w:p>
    <w:p w:rsidR="002B50F2" w:rsidRPr="002B50F2" w:rsidRDefault="002B50F2" w:rsidP="002B50F2">
      <w:pPr>
        <w:widowControl/>
        <w:shd w:val="solid" w:color="FFFFFF" w:fill="auto"/>
        <w:snapToGrid w:val="0"/>
        <w:spacing w:line="570" w:lineRule="exact"/>
        <w:ind w:firstLineChars="200" w:firstLine="628"/>
        <w:jc w:val="left"/>
        <w:rPr>
          <w:rFonts w:ascii="宋体" w:hAnsi="宋体" w:cs="宋体"/>
          <w:color w:val="000000"/>
          <w:kern w:val="0"/>
          <w:sz w:val="24"/>
        </w:rPr>
      </w:pPr>
      <w:r w:rsidRPr="002B50F2">
        <w:rPr>
          <w:rFonts w:ascii="仿宋" w:eastAsia="仿宋" w:hAnsi="仿宋" w:cs="方正仿宋简体" w:hint="eastAsia"/>
          <w:color w:val="000000"/>
          <w:spacing w:val="-6"/>
          <w:kern w:val="0"/>
          <w:sz w:val="32"/>
          <w:szCs w:val="32"/>
          <w:shd w:val="clear" w:color="auto" w:fill="FFFFFF"/>
        </w:rPr>
        <w:t>1.各级各部门要高度重视、周密部署高层次人才信息采集工作，作为享受有关待遇和工作津贴发放依据，务必做到全面、准确。</w:t>
      </w:r>
    </w:p>
    <w:p w:rsidR="002B50F2" w:rsidRPr="002B50F2" w:rsidRDefault="002B50F2" w:rsidP="002B50F2">
      <w:pPr>
        <w:widowControl/>
        <w:shd w:val="solid" w:color="FFFFFF" w:fill="auto"/>
        <w:snapToGrid w:val="0"/>
        <w:spacing w:line="570" w:lineRule="exact"/>
        <w:ind w:firstLineChars="200" w:firstLine="640"/>
        <w:jc w:val="left"/>
        <w:rPr>
          <w:rFonts w:ascii="宋体" w:hAnsi="宋体" w:cs="宋体"/>
          <w:color w:val="000000"/>
          <w:kern w:val="0"/>
          <w:sz w:val="24"/>
        </w:rPr>
      </w:pPr>
      <w:r w:rsidRPr="002B50F2">
        <w:rPr>
          <w:rFonts w:ascii="仿宋" w:eastAsia="仿宋" w:hAnsi="仿宋" w:cs="方正仿宋简体" w:hint="eastAsia"/>
          <w:color w:val="000000"/>
          <w:kern w:val="0"/>
          <w:sz w:val="32"/>
          <w:szCs w:val="32"/>
          <w:shd w:val="clear" w:color="auto" w:fill="FFFFFF"/>
        </w:rPr>
        <w:t>2.各级各部门对本单位负责的高层次人才信息核对无误后，认真填写“唐山市高层次人才信息统计汇总表（附件</w:t>
      </w:r>
      <w:r w:rsidRPr="002B50F2">
        <w:rPr>
          <w:rFonts w:ascii="宋体" w:hAnsi="宋体" w:cs="方正仿宋简体" w:hint="eastAsia"/>
          <w:color w:val="000000"/>
          <w:kern w:val="0"/>
          <w:sz w:val="32"/>
          <w:szCs w:val="32"/>
          <w:shd w:val="clear" w:color="auto" w:fill="FFFFFF"/>
        </w:rPr>
        <w:t>1</w:t>
      </w:r>
      <w:r w:rsidRPr="002B50F2">
        <w:rPr>
          <w:rFonts w:ascii="仿宋" w:eastAsia="仿宋" w:hAnsi="仿宋" w:cs="方正仿宋简体" w:hint="eastAsia"/>
          <w:color w:val="000000"/>
          <w:kern w:val="0"/>
          <w:sz w:val="32"/>
          <w:szCs w:val="32"/>
          <w:shd w:val="clear" w:color="auto" w:fill="FFFFFF"/>
        </w:rPr>
        <w:t>）”，做到各项信息和数据详实、准确。</w:t>
      </w:r>
    </w:p>
    <w:p w:rsidR="002B50F2" w:rsidRPr="002B50F2" w:rsidRDefault="002B50F2" w:rsidP="002B50F2">
      <w:pPr>
        <w:widowControl/>
        <w:shd w:val="solid" w:color="FFFFFF" w:fill="auto"/>
        <w:snapToGrid w:val="0"/>
        <w:spacing w:line="570" w:lineRule="exact"/>
        <w:ind w:firstLineChars="200" w:firstLine="640"/>
        <w:jc w:val="left"/>
        <w:rPr>
          <w:rFonts w:ascii="宋体" w:hAnsi="宋体" w:cs="宋体"/>
          <w:color w:val="000000"/>
          <w:kern w:val="0"/>
          <w:sz w:val="24"/>
        </w:rPr>
      </w:pPr>
      <w:r w:rsidRPr="002B50F2">
        <w:rPr>
          <w:rFonts w:ascii="仿宋" w:eastAsia="仿宋" w:hAnsi="仿宋" w:cs="方正仿宋简体" w:hint="eastAsia"/>
          <w:color w:val="000000"/>
          <w:kern w:val="0"/>
          <w:sz w:val="32"/>
          <w:szCs w:val="32"/>
          <w:shd w:val="clear" w:color="auto" w:fill="FFFFFF"/>
        </w:rPr>
        <w:t>3.管理期内市优秀年轻人才暨省“三三三人才工程”第三层次人选要按附件</w:t>
      </w:r>
      <w:r w:rsidRPr="002B50F2">
        <w:rPr>
          <w:rFonts w:ascii="宋体" w:hAnsi="宋体" w:cs="方正仿宋简体" w:hint="eastAsia"/>
          <w:color w:val="000000"/>
          <w:kern w:val="0"/>
          <w:sz w:val="32"/>
          <w:szCs w:val="32"/>
          <w:shd w:val="clear" w:color="auto" w:fill="FFFFFF"/>
        </w:rPr>
        <w:t>1</w:t>
      </w:r>
      <w:r w:rsidRPr="002B50F2">
        <w:rPr>
          <w:rFonts w:ascii="仿宋" w:eastAsia="仿宋" w:hAnsi="仿宋" w:cs="方正仿宋简体" w:hint="eastAsia"/>
          <w:color w:val="000000"/>
          <w:kern w:val="0"/>
          <w:sz w:val="32"/>
          <w:szCs w:val="32"/>
          <w:shd w:val="clear" w:color="auto" w:fill="FFFFFF"/>
        </w:rPr>
        <w:t>要求，单独填写“市优秀年轻人才暨省“三三三人才工程”第三层次人选信息统计表（附件</w:t>
      </w:r>
      <w:r w:rsidRPr="002B50F2">
        <w:rPr>
          <w:rFonts w:ascii="宋体" w:hAnsi="宋体" w:cs="方正仿宋简体" w:hint="eastAsia"/>
          <w:color w:val="000000"/>
          <w:kern w:val="0"/>
          <w:sz w:val="32"/>
          <w:szCs w:val="32"/>
          <w:shd w:val="clear" w:color="auto" w:fill="FFFFFF"/>
        </w:rPr>
        <w:t>2</w:t>
      </w:r>
      <w:r w:rsidRPr="002B50F2">
        <w:rPr>
          <w:rFonts w:ascii="仿宋" w:eastAsia="仿宋" w:hAnsi="仿宋" w:cs="方正仿宋简体" w:hint="eastAsia"/>
          <w:color w:val="000000"/>
          <w:kern w:val="0"/>
          <w:sz w:val="32"/>
          <w:szCs w:val="32"/>
          <w:shd w:val="clear" w:color="auto" w:fill="FFFFFF"/>
        </w:rPr>
        <w:t>）”，准确填报自己的社保卡（农行）号（未激活的要</w:t>
      </w:r>
      <w:r w:rsidRPr="002B50F2">
        <w:rPr>
          <w:rFonts w:ascii="仿宋" w:eastAsia="仿宋" w:hAnsi="仿宋" w:cs="方正仿宋简体" w:hint="eastAsia"/>
          <w:color w:val="000000"/>
          <w:kern w:val="0"/>
          <w:sz w:val="32"/>
          <w:szCs w:val="32"/>
          <w:shd w:val="clear" w:color="auto" w:fill="FFFFFF"/>
        </w:rPr>
        <w:lastRenderedPageBreak/>
        <w:t>自行到开户行激活），用于发放工作津贴。如社保卡开户行不是农行的，请自行到所属地农行办理银行卡，并按要求填报所办银行卡卡号。</w:t>
      </w:r>
    </w:p>
    <w:p w:rsidR="002B50F2" w:rsidRPr="002B50F2" w:rsidRDefault="002B50F2" w:rsidP="002B50F2">
      <w:pPr>
        <w:widowControl/>
        <w:shd w:val="solid" w:color="FFFFFF" w:fill="auto"/>
        <w:snapToGrid w:val="0"/>
        <w:spacing w:line="570" w:lineRule="exact"/>
        <w:ind w:firstLineChars="200" w:firstLine="640"/>
        <w:jc w:val="left"/>
        <w:rPr>
          <w:rFonts w:ascii="宋体" w:hAnsi="宋体" w:cs="宋体"/>
          <w:color w:val="000000"/>
          <w:kern w:val="0"/>
          <w:sz w:val="24"/>
        </w:rPr>
      </w:pPr>
      <w:r w:rsidRPr="002B50F2">
        <w:rPr>
          <w:rFonts w:ascii="仿宋" w:eastAsia="仿宋" w:hAnsi="仿宋" w:cs="方正仿宋简体" w:hint="eastAsia"/>
          <w:color w:val="000000"/>
          <w:kern w:val="0"/>
          <w:sz w:val="32"/>
          <w:szCs w:val="32"/>
          <w:shd w:val="clear" w:color="auto" w:fill="FFFFFF"/>
        </w:rPr>
        <w:t>4.高层次人才信息（含离退休）统计时间截止</w:t>
      </w:r>
      <w:r w:rsidRPr="002B50F2">
        <w:rPr>
          <w:rFonts w:ascii="宋体" w:hAnsi="宋体" w:cs="方正仿宋简体" w:hint="eastAsia"/>
          <w:color w:val="000000"/>
          <w:kern w:val="0"/>
          <w:sz w:val="32"/>
          <w:szCs w:val="32"/>
          <w:shd w:val="clear" w:color="auto" w:fill="FFFFFF"/>
        </w:rPr>
        <w:t>2017</w:t>
      </w:r>
      <w:r w:rsidRPr="002B50F2">
        <w:rPr>
          <w:rFonts w:ascii="仿宋" w:eastAsia="仿宋" w:hAnsi="仿宋" w:cs="方正仿宋简体" w:hint="eastAsia"/>
          <w:color w:val="000000"/>
          <w:kern w:val="0"/>
          <w:sz w:val="32"/>
          <w:szCs w:val="32"/>
          <w:shd w:val="clear" w:color="auto" w:fill="FFFFFF"/>
        </w:rPr>
        <w:t>年</w:t>
      </w:r>
      <w:r w:rsidRPr="002B50F2">
        <w:rPr>
          <w:rFonts w:ascii="宋体" w:hAnsi="宋体" w:cs="方正仿宋简体" w:hint="eastAsia"/>
          <w:color w:val="000000"/>
          <w:kern w:val="0"/>
          <w:sz w:val="32"/>
          <w:szCs w:val="32"/>
          <w:shd w:val="clear" w:color="auto" w:fill="FFFFFF"/>
        </w:rPr>
        <w:t>12</w:t>
      </w:r>
      <w:r w:rsidRPr="002B50F2">
        <w:rPr>
          <w:rFonts w:ascii="仿宋" w:eastAsia="仿宋" w:hAnsi="仿宋" w:cs="方正仿宋简体" w:hint="eastAsia"/>
          <w:color w:val="000000"/>
          <w:kern w:val="0"/>
          <w:sz w:val="32"/>
          <w:szCs w:val="32"/>
          <w:shd w:val="clear" w:color="auto" w:fill="FFFFFF"/>
        </w:rPr>
        <w:t>月</w:t>
      </w:r>
      <w:r w:rsidRPr="002B50F2">
        <w:rPr>
          <w:rFonts w:ascii="宋体" w:hAnsi="宋体" w:cs="方正仿宋简体" w:hint="eastAsia"/>
          <w:color w:val="000000"/>
          <w:kern w:val="0"/>
          <w:sz w:val="32"/>
          <w:szCs w:val="32"/>
          <w:shd w:val="clear" w:color="auto" w:fill="FFFFFF"/>
        </w:rPr>
        <w:t>31</w:t>
      </w:r>
      <w:r w:rsidRPr="002B50F2">
        <w:rPr>
          <w:rFonts w:ascii="仿宋" w:eastAsia="仿宋" w:hAnsi="仿宋" w:cs="方正仿宋简体" w:hint="eastAsia"/>
          <w:color w:val="000000"/>
          <w:kern w:val="0"/>
          <w:sz w:val="32"/>
          <w:szCs w:val="32"/>
          <w:shd w:val="clear" w:color="auto" w:fill="FFFFFF"/>
        </w:rPr>
        <w:t>日。附件</w:t>
      </w:r>
      <w:r w:rsidRPr="002B50F2">
        <w:rPr>
          <w:rFonts w:ascii="宋体" w:hAnsi="宋体" w:cs="方正仿宋简体" w:hint="eastAsia"/>
          <w:color w:val="000000"/>
          <w:kern w:val="0"/>
          <w:sz w:val="32"/>
          <w:szCs w:val="32"/>
          <w:shd w:val="clear" w:color="auto" w:fill="FFFFFF"/>
        </w:rPr>
        <w:t>1</w:t>
      </w:r>
      <w:r w:rsidRPr="002B50F2">
        <w:rPr>
          <w:rFonts w:ascii="仿宋" w:eastAsia="仿宋" w:hAnsi="仿宋" w:cs="方正仿宋简体" w:hint="eastAsia"/>
          <w:color w:val="000000"/>
          <w:kern w:val="0"/>
          <w:sz w:val="32"/>
          <w:szCs w:val="32"/>
          <w:shd w:val="clear" w:color="auto" w:fill="FFFFFF"/>
        </w:rPr>
        <w:t>、附件</w:t>
      </w:r>
      <w:r w:rsidRPr="002B50F2">
        <w:rPr>
          <w:rFonts w:ascii="宋体" w:hAnsi="宋体" w:cs="方正仿宋简体" w:hint="eastAsia"/>
          <w:color w:val="000000"/>
          <w:kern w:val="0"/>
          <w:sz w:val="32"/>
          <w:szCs w:val="32"/>
          <w:shd w:val="clear" w:color="auto" w:fill="FFFFFF"/>
        </w:rPr>
        <w:t>2</w:t>
      </w:r>
      <w:r w:rsidRPr="002B50F2">
        <w:rPr>
          <w:rFonts w:ascii="仿宋" w:eastAsia="仿宋" w:hAnsi="仿宋" w:cs="方正仿宋简体" w:hint="eastAsia"/>
          <w:color w:val="000000"/>
          <w:kern w:val="0"/>
          <w:sz w:val="32"/>
          <w:szCs w:val="32"/>
          <w:shd w:val="clear" w:color="auto" w:fill="FFFFFF"/>
        </w:rPr>
        <w:t>下载网址：</w:t>
      </w:r>
      <w:r w:rsidRPr="002B50F2">
        <w:rPr>
          <w:rFonts w:ascii="宋体" w:hAnsi="宋体" w:cs="方正仿宋简体" w:hint="eastAsia"/>
          <w:color w:val="000000"/>
          <w:kern w:val="0"/>
          <w:sz w:val="32"/>
          <w:szCs w:val="32"/>
          <w:shd w:val="clear" w:color="auto" w:fill="FFFFFF"/>
        </w:rPr>
        <w:t>www.hets.lss.gov.cn</w:t>
      </w:r>
      <w:r w:rsidRPr="002B50F2">
        <w:rPr>
          <w:rFonts w:ascii="仿宋" w:eastAsia="仿宋" w:hAnsi="仿宋" w:cs="方正仿宋简体" w:hint="eastAsia"/>
          <w:color w:val="000000"/>
          <w:kern w:val="0"/>
          <w:sz w:val="32"/>
          <w:szCs w:val="32"/>
          <w:shd w:val="clear" w:color="auto" w:fill="FFFFFF"/>
        </w:rPr>
        <w:t xml:space="preserve"> 。</w:t>
      </w:r>
    </w:p>
    <w:p w:rsidR="002B50F2" w:rsidRPr="002B50F2" w:rsidRDefault="002B50F2" w:rsidP="002B50F2">
      <w:pPr>
        <w:widowControl/>
        <w:shd w:val="solid" w:color="FFFFFF" w:fill="auto"/>
        <w:snapToGrid w:val="0"/>
        <w:spacing w:line="570" w:lineRule="exact"/>
        <w:ind w:firstLineChars="200" w:firstLine="640"/>
        <w:jc w:val="left"/>
        <w:rPr>
          <w:rFonts w:ascii="宋体" w:hAnsi="宋体" w:cs="宋体"/>
          <w:color w:val="000000"/>
          <w:kern w:val="0"/>
          <w:sz w:val="24"/>
        </w:rPr>
      </w:pPr>
      <w:r w:rsidRPr="002B50F2">
        <w:rPr>
          <w:rFonts w:ascii="仿宋" w:eastAsia="仿宋" w:hAnsi="仿宋" w:cs="方正仿宋简体" w:hint="eastAsia"/>
          <w:color w:val="000000"/>
          <w:kern w:val="0"/>
          <w:sz w:val="32"/>
          <w:szCs w:val="32"/>
          <w:shd w:val="clear" w:color="auto" w:fill="FFFFFF"/>
        </w:rPr>
        <w:t>5.各级各部门接此通知后，要迅速开展工作，务于</w:t>
      </w:r>
      <w:r w:rsidRPr="002B50F2">
        <w:rPr>
          <w:rFonts w:ascii="宋体" w:hAnsi="宋体" w:cs="方正仿宋简体" w:hint="eastAsia"/>
          <w:color w:val="000000"/>
          <w:kern w:val="0"/>
          <w:sz w:val="32"/>
          <w:szCs w:val="32"/>
          <w:shd w:val="clear" w:color="auto" w:fill="FFFFFF"/>
        </w:rPr>
        <w:t>1</w:t>
      </w:r>
      <w:r w:rsidRPr="002B50F2">
        <w:rPr>
          <w:rFonts w:ascii="仿宋" w:eastAsia="仿宋" w:hAnsi="仿宋" w:cs="方正仿宋简体" w:hint="eastAsia"/>
          <w:color w:val="000000"/>
          <w:kern w:val="0"/>
          <w:sz w:val="32"/>
          <w:szCs w:val="32"/>
          <w:shd w:val="clear" w:color="auto" w:fill="FFFFFF"/>
        </w:rPr>
        <w:t>月</w:t>
      </w:r>
      <w:r w:rsidRPr="002B50F2">
        <w:rPr>
          <w:rFonts w:ascii="宋体" w:hAnsi="宋体" w:cs="方正仿宋简体" w:hint="eastAsia"/>
          <w:color w:val="000000"/>
          <w:kern w:val="0"/>
          <w:sz w:val="32"/>
          <w:szCs w:val="32"/>
          <w:shd w:val="clear" w:color="auto" w:fill="FFFFFF"/>
        </w:rPr>
        <w:t>22</w:t>
      </w:r>
      <w:r w:rsidRPr="002B50F2">
        <w:rPr>
          <w:rFonts w:ascii="仿宋" w:eastAsia="仿宋" w:hAnsi="仿宋" w:cs="方正仿宋简体" w:hint="eastAsia"/>
          <w:color w:val="000000"/>
          <w:kern w:val="0"/>
          <w:sz w:val="32"/>
          <w:szCs w:val="32"/>
          <w:shd w:val="clear" w:color="auto" w:fill="FFFFFF"/>
        </w:rPr>
        <w:t>日前将附件</w:t>
      </w:r>
      <w:r w:rsidRPr="002B50F2">
        <w:rPr>
          <w:rFonts w:ascii="宋体" w:hAnsi="宋体" w:cs="方正仿宋简体" w:hint="eastAsia"/>
          <w:color w:val="000000"/>
          <w:kern w:val="0"/>
          <w:sz w:val="32"/>
          <w:szCs w:val="32"/>
          <w:shd w:val="clear" w:color="auto" w:fill="FFFFFF"/>
        </w:rPr>
        <w:t>1</w:t>
      </w:r>
      <w:r w:rsidRPr="002B50F2">
        <w:rPr>
          <w:rFonts w:ascii="仿宋" w:eastAsia="仿宋" w:hAnsi="仿宋" w:cs="方正仿宋简体" w:hint="eastAsia"/>
          <w:color w:val="000000"/>
          <w:kern w:val="0"/>
          <w:sz w:val="32"/>
          <w:szCs w:val="32"/>
          <w:shd w:val="clear" w:color="auto" w:fill="FFFFFF"/>
        </w:rPr>
        <w:t>、附件</w:t>
      </w:r>
      <w:r w:rsidRPr="002B50F2">
        <w:rPr>
          <w:rFonts w:ascii="宋体" w:hAnsi="宋体" w:cs="方正仿宋简体" w:hint="eastAsia"/>
          <w:color w:val="000000"/>
          <w:kern w:val="0"/>
          <w:sz w:val="32"/>
          <w:szCs w:val="32"/>
          <w:shd w:val="clear" w:color="auto" w:fill="FFFFFF"/>
        </w:rPr>
        <w:t>2</w:t>
      </w:r>
      <w:r w:rsidRPr="002B50F2">
        <w:rPr>
          <w:rFonts w:ascii="仿宋" w:eastAsia="仿宋" w:hAnsi="仿宋" w:cs="方正仿宋简体" w:hint="eastAsia"/>
          <w:color w:val="000000"/>
          <w:kern w:val="0"/>
          <w:sz w:val="32"/>
          <w:szCs w:val="32"/>
          <w:shd w:val="clear" w:color="auto" w:fill="FFFFFF"/>
        </w:rPr>
        <w:t>填写好。纸质版加盖单位公章后报送或邮寄：</w:t>
      </w:r>
      <w:r w:rsidRPr="002B50F2">
        <w:rPr>
          <w:rFonts w:ascii="仿宋" w:eastAsia="仿宋" w:hAnsi="仿宋" w:cs="方正仿宋简体" w:hint="eastAsia"/>
          <w:color w:val="000000"/>
          <w:spacing w:val="-18"/>
          <w:kern w:val="0"/>
          <w:sz w:val="32"/>
          <w:szCs w:val="32"/>
          <w:shd w:val="clear" w:color="auto" w:fill="FFFFFF"/>
        </w:rPr>
        <w:t>市人力资源社会保障局人才开发处。电子版发送邮箱：</w:t>
      </w:r>
      <w:r w:rsidRPr="002B50F2">
        <w:rPr>
          <w:rFonts w:ascii="宋体" w:hAnsi="宋体" w:cs="方正仿宋简体" w:hint="eastAsia"/>
          <w:color w:val="000000"/>
          <w:spacing w:val="-18"/>
          <w:kern w:val="0"/>
          <w:sz w:val="32"/>
          <w:szCs w:val="32"/>
          <w:shd w:val="clear" w:color="auto" w:fill="FFFFFF"/>
        </w:rPr>
        <w:t>tsrszjc@126.com</w:t>
      </w:r>
      <w:r w:rsidRPr="002B50F2">
        <w:rPr>
          <w:rFonts w:ascii="仿宋" w:eastAsia="仿宋" w:hAnsi="仿宋" w:cs="方正仿宋简体" w:hint="eastAsia"/>
          <w:color w:val="000000"/>
          <w:spacing w:val="-18"/>
          <w:kern w:val="0"/>
          <w:sz w:val="32"/>
          <w:szCs w:val="32"/>
          <w:shd w:val="clear" w:color="auto" w:fill="FFFFFF"/>
        </w:rPr>
        <w:t>。</w:t>
      </w:r>
    </w:p>
    <w:p w:rsidR="002B50F2" w:rsidRPr="002B50F2" w:rsidRDefault="002B50F2" w:rsidP="002B50F2">
      <w:pPr>
        <w:widowControl/>
        <w:shd w:val="solid" w:color="FFFFFF" w:fill="auto"/>
        <w:snapToGrid w:val="0"/>
        <w:spacing w:line="570" w:lineRule="exact"/>
        <w:ind w:firstLineChars="200" w:firstLine="640"/>
        <w:jc w:val="left"/>
        <w:rPr>
          <w:rFonts w:ascii="宋体" w:hAnsi="宋体" w:cs="宋体"/>
          <w:color w:val="000000"/>
          <w:kern w:val="0"/>
          <w:sz w:val="24"/>
        </w:rPr>
      </w:pPr>
      <w:r w:rsidRPr="002B50F2">
        <w:rPr>
          <w:rFonts w:ascii="黑体" w:eastAsia="黑体" w:hAnsi="仿宋" w:cs="黑体" w:hint="eastAsia"/>
          <w:color w:val="333333"/>
          <w:kern w:val="0"/>
          <w:sz w:val="32"/>
          <w:szCs w:val="32"/>
          <w:shd w:val="clear" w:color="auto" w:fill="FFFFFF"/>
        </w:rPr>
        <w:t>五、联系人及电话</w:t>
      </w:r>
    </w:p>
    <w:p w:rsidR="002B50F2" w:rsidRPr="002B50F2" w:rsidRDefault="002B50F2" w:rsidP="002B50F2">
      <w:pPr>
        <w:widowControl/>
        <w:shd w:val="solid" w:color="FFFFFF" w:fill="auto"/>
        <w:snapToGrid w:val="0"/>
        <w:spacing w:line="570" w:lineRule="exact"/>
        <w:ind w:firstLineChars="200" w:firstLine="640"/>
        <w:jc w:val="left"/>
        <w:rPr>
          <w:rFonts w:ascii="宋体" w:hAnsi="宋体" w:cs="宋体"/>
          <w:color w:val="000000"/>
          <w:kern w:val="0"/>
          <w:sz w:val="24"/>
        </w:rPr>
      </w:pPr>
      <w:r w:rsidRPr="002B50F2">
        <w:rPr>
          <w:rFonts w:ascii="仿宋" w:eastAsia="仿宋" w:hAnsi="仿宋" w:cs="方正仿宋简体" w:hint="eastAsia"/>
          <w:color w:val="000000"/>
          <w:kern w:val="0"/>
          <w:sz w:val="32"/>
          <w:szCs w:val="32"/>
          <w:shd w:val="clear" w:color="auto" w:fill="FFFFFF"/>
        </w:rPr>
        <w:t>联 系 人：张树彬</w:t>
      </w:r>
    </w:p>
    <w:p w:rsidR="002B50F2" w:rsidRPr="002B50F2" w:rsidRDefault="002B50F2" w:rsidP="002B50F2">
      <w:pPr>
        <w:widowControl/>
        <w:shd w:val="solid" w:color="FFFFFF" w:fill="auto"/>
        <w:snapToGrid w:val="0"/>
        <w:spacing w:line="570" w:lineRule="exact"/>
        <w:ind w:firstLineChars="200" w:firstLine="640"/>
        <w:jc w:val="left"/>
        <w:rPr>
          <w:rFonts w:ascii="宋体" w:hAnsi="宋体" w:cs="宋体"/>
          <w:color w:val="000000"/>
          <w:kern w:val="0"/>
          <w:sz w:val="24"/>
        </w:rPr>
      </w:pPr>
      <w:r w:rsidRPr="002B50F2">
        <w:rPr>
          <w:rFonts w:ascii="仿宋" w:eastAsia="仿宋" w:hAnsi="仿宋" w:cs="方正仿宋简体" w:hint="eastAsia"/>
          <w:color w:val="000000"/>
          <w:kern w:val="0"/>
          <w:sz w:val="32"/>
          <w:szCs w:val="32"/>
          <w:shd w:val="clear" w:color="auto" w:fill="FFFFFF"/>
        </w:rPr>
        <w:t>联系电话：</w:t>
      </w:r>
      <w:r w:rsidRPr="002B50F2">
        <w:rPr>
          <w:rFonts w:ascii="宋体" w:hAnsi="宋体" w:cs="方正仿宋简体" w:hint="eastAsia"/>
          <w:color w:val="000000"/>
          <w:kern w:val="0"/>
          <w:sz w:val="32"/>
          <w:szCs w:val="32"/>
          <w:shd w:val="clear" w:color="auto" w:fill="FFFFFF"/>
        </w:rPr>
        <w:t>0315-2802781</w:t>
      </w:r>
      <w:r w:rsidRPr="002B50F2">
        <w:rPr>
          <w:rFonts w:ascii="仿宋" w:eastAsia="仿宋" w:hAnsi="仿宋" w:cs="方正仿宋简体" w:hint="eastAsia"/>
          <w:color w:val="000000"/>
          <w:kern w:val="0"/>
          <w:sz w:val="32"/>
          <w:szCs w:val="32"/>
          <w:shd w:val="clear" w:color="auto" w:fill="FFFFFF"/>
        </w:rPr>
        <w:t>（带传真）</w:t>
      </w:r>
    </w:p>
    <w:p w:rsidR="002B50F2" w:rsidRPr="002B50F2" w:rsidRDefault="002B50F2" w:rsidP="002B50F2">
      <w:pPr>
        <w:widowControl/>
        <w:shd w:val="solid" w:color="FFFFFF" w:fill="auto"/>
        <w:snapToGrid w:val="0"/>
        <w:spacing w:line="570" w:lineRule="exact"/>
        <w:ind w:firstLineChars="200" w:firstLine="640"/>
        <w:jc w:val="left"/>
        <w:rPr>
          <w:rFonts w:ascii="宋体" w:hAnsi="宋体" w:cs="宋体"/>
          <w:color w:val="000000"/>
          <w:kern w:val="0"/>
          <w:sz w:val="24"/>
        </w:rPr>
      </w:pPr>
      <w:r w:rsidRPr="002B50F2">
        <w:rPr>
          <w:rFonts w:ascii="仿宋" w:eastAsia="仿宋" w:hAnsi="仿宋" w:cs="方正仿宋简体" w:hint="eastAsia"/>
          <w:color w:val="000000"/>
          <w:kern w:val="0"/>
          <w:sz w:val="32"/>
          <w:szCs w:val="32"/>
          <w:shd w:val="clear" w:color="auto" w:fill="FFFFFF"/>
        </w:rPr>
        <w:t>地 址：唐山市建设南路</w:t>
      </w:r>
      <w:r w:rsidRPr="002B50F2">
        <w:rPr>
          <w:rFonts w:ascii="宋体" w:hAnsi="宋体" w:cs="方正仿宋简体" w:hint="eastAsia"/>
          <w:color w:val="000000"/>
          <w:kern w:val="0"/>
          <w:sz w:val="32"/>
          <w:szCs w:val="32"/>
          <w:shd w:val="clear" w:color="auto" w:fill="FFFFFF"/>
        </w:rPr>
        <w:t>60</w:t>
      </w:r>
      <w:r w:rsidRPr="002B50F2">
        <w:rPr>
          <w:rFonts w:ascii="仿宋" w:eastAsia="仿宋" w:hAnsi="仿宋" w:cs="方正仿宋简体" w:hint="eastAsia"/>
          <w:color w:val="000000"/>
          <w:kern w:val="0"/>
          <w:sz w:val="32"/>
          <w:szCs w:val="32"/>
          <w:shd w:val="clear" w:color="auto" w:fill="FFFFFF"/>
        </w:rPr>
        <w:t>号市人力资源社会保障局大楼</w:t>
      </w:r>
      <w:r w:rsidRPr="002B50F2">
        <w:rPr>
          <w:rFonts w:ascii="宋体" w:hAnsi="宋体" w:cs="方正仿宋简体" w:hint="eastAsia"/>
          <w:color w:val="000000"/>
          <w:kern w:val="0"/>
          <w:sz w:val="32"/>
          <w:szCs w:val="32"/>
          <w:shd w:val="clear" w:color="auto" w:fill="FFFFFF"/>
        </w:rPr>
        <w:t>304</w:t>
      </w:r>
      <w:r w:rsidRPr="002B50F2">
        <w:rPr>
          <w:rFonts w:ascii="仿宋" w:eastAsia="仿宋" w:hAnsi="仿宋" w:cs="方正仿宋简体" w:hint="eastAsia"/>
          <w:color w:val="000000"/>
          <w:kern w:val="0"/>
          <w:sz w:val="32"/>
          <w:szCs w:val="32"/>
          <w:shd w:val="clear" w:color="auto" w:fill="FFFFFF"/>
        </w:rPr>
        <w:t>室</w:t>
      </w:r>
    </w:p>
    <w:p w:rsidR="002B50F2" w:rsidRPr="002B50F2" w:rsidRDefault="002B50F2" w:rsidP="002B50F2">
      <w:pPr>
        <w:widowControl/>
        <w:shd w:val="solid" w:color="FFFFFF" w:fill="auto"/>
        <w:snapToGrid w:val="0"/>
        <w:spacing w:line="570" w:lineRule="exact"/>
        <w:ind w:leftChars="304" w:left="1918" w:hangingChars="400" w:hanging="1280"/>
        <w:jc w:val="left"/>
        <w:rPr>
          <w:rFonts w:ascii="宋体" w:hAnsi="宋体" w:cs="宋体"/>
          <w:color w:val="000000"/>
          <w:kern w:val="0"/>
          <w:sz w:val="24"/>
        </w:rPr>
      </w:pPr>
      <w:r w:rsidRPr="002B50F2">
        <w:rPr>
          <w:rFonts w:ascii="仿宋" w:eastAsia="仿宋" w:hAnsi="仿宋" w:cs="方正仿宋简体" w:hint="eastAsia"/>
          <w:color w:val="000000"/>
          <w:kern w:val="0"/>
          <w:sz w:val="32"/>
          <w:szCs w:val="32"/>
          <w:shd w:val="clear" w:color="auto" w:fill="FFFFFF"/>
        </w:rPr>
        <w:t>附件：1.</w:t>
      </w:r>
      <w:hyperlink r:id="rId6" w:history="1">
        <w:r w:rsidRPr="002B50F2">
          <w:rPr>
            <w:rFonts w:ascii="仿宋" w:eastAsia="仿宋" w:hAnsi="仿宋" w:cs="方正仿宋简体" w:hint="eastAsia"/>
            <w:color w:val="000000"/>
            <w:kern w:val="0"/>
            <w:sz w:val="32"/>
            <w:u w:val="single"/>
          </w:rPr>
          <w:t>唐山市高层次人才信息统计表</w:t>
        </w:r>
      </w:hyperlink>
    </w:p>
    <w:p w:rsidR="002B50F2" w:rsidRPr="002B50F2" w:rsidRDefault="002B50F2" w:rsidP="002B50F2">
      <w:pPr>
        <w:widowControl/>
        <w:shd w:val="solid" w:color="FFFFFF" w:fill="auto"/>
        <w:snapToGrid w:val="0"/>
        <w:spacing w:line="570" w:lineRule="exact"/>
        <w:ind w:firstLineChars="500" w:firstLine="1600"/>
        <w:jc w:val="left"/>
        <w:rPr>
          <w:rFonts w:ascii="宋体" w:hAnsi="宋体" w:cs="宋体"/>
          <w:color w:val="000000"/>
          <w:kern w:val="0"/>
          <w:sz w:val="24"/>
        </w:rPr>
      </w:pPr>
      <w:r w:rsidRPr="002B50F2">
        <w:rPr>
          <w:rFonts w:ascii="仿宋" w:eastAsia="仿宋" w:hAnsi="仿宋" w:cs="方正仿宋简体" w:hint="eastAsia"/>
          <w:color w:val="000000"/>
          <w:kern w:val="0"/>
          <w:sz w:val="32"/>
          <w:szCs w:val="32"/>
          <w:shd w:val="clear" w:color="auto" w:fill="FFFFFF"/>
        </w:rPr>
        <w:t>2.市优秀年轻人才暨省“三三三人才工程”第三层次</w:t>
      </w:r>
    </w:p>
    <w:p w:rsidR="002B50F2" w:rsidRPr="002B50F2" w:rsidRDefault="002B50F2" w:rsidP="002B50F2">
      <w:pPr>
        <w:widowControl/>
        <w:shd w:val="solid" w:color="FFFFFF" w:fill="auto"/>
        <w:snapToGrid w:val="0"/>
        <w:spacing w:line="570" w:lineRule="exact"/>
        <w:ind w:firstLineChars="600" w:firstLine="1920"/>
        <w:jc w:val="left"/>
        <w:rPr>
          <w:rFonts w:ascii="宋体" w:hAnsi="宋体" w:cs="宋体"/>
          <w:color w:val="000000"/>
          <w:kern w:val="0"/>
          <w:sz w:val="24"/>
        </w:rPr>
      </w:pPr>
      <w:r w:rsidRPr="002B50F2">
        <w:rPr>
          <w:rFonts w:ascii="仿宋" w:eastAsia="仿宋" w:hAnsi="仿宋" w:cs="方正仿宋简体" w:hint="eastAsia"/>
          <w:color w:val="000000"/>
          <w:kern w:val="0"/>
          <w:sz w:val="32"/>
          <w:szCs w:val="32"/>
          <w:shd w:val="clear" w:color="auto" w:fill="FFFFFF"/>
        </w:rPr>
        <w:t>人选信息统计表</w:t>
      </w:r>
    </w:p>
    <w:p w:rsidR="002B50F2" w:rsidRPr="002B50F2" w:rsidRDefault="002B50F2" w:rsidP="002B50F2">
      <w:pPr>
        <w:widowControl/>
        <w:snapToGrid w:val="0"/>
        <w:spacing w:line="540" w:lineRule="exact"/>
        <w:jc w:val="left"/>
        <w:rPr>
          <w:rFonts w:ascii="宋体" w:hAnsi="宋体" w:cs="宋体"/>
          <w:color w:val="000000"/>
          <w:kern w:val="0"/>
          <w:sz w:val="24"/>
        </w:rPr>
      </w:pPr>
      <w:r w:rsidRPr="002B50F2">
        <w:rPr>
          <w:rFonts w:ascii="仿宋" w:eastAsia="仿宋" w:hAnsi="仿宋" w:cs="宋体" w:hint="eastAsia"/>
          <w:color w:val="000000"/>
          <w:kern w:val="0"/>
          <w:sz w:val="32"/>
          <w:szCs w:val="32"/>
        </w:rPr>
        <w:t>唐山市人力资源和社会保障局</w:t>
      </w:r>
    </w:p>
    <w:p w:rsidR="002B50F2" w:rsidRPr="002B50F2" w:rsidRDefault="002B50F2" w:rsidP="002B50F2">
      <w:pPr>
        <w:widowControl/>
        <w:tabs>
          <w:tab w:val="left" w:pos="7560"/>
        </w:tabs>
        <w:snapToGrid w:val="0"/>
        <w:spacing w:line="540" w:lineRule="exact"/>
        <w:jc w:val="left"/>
        <w:rPr>
          <w:rFonts w:ascii="宋体" w:hAnsi="宋体" w:cs="宋体"/>
          <w:color w:val="000000"/>
          <w:kern w:val="0"/>
          <w:sz w:val="24"/>
        </w:rPr>
      </w:pPr>
      <w:r w:rsidRPr="002B50F2">
        <w:rPr>
          <w:rFonts w:ascii="宋体" w:hAnsi="宋体" w:cs="宋体" w:hint="eastAsia"/>
          <w:color w:val="000000"/>
          <w:kern w:val="0"/>
          <w:sz w:val="32"/>
        </w:rPr>
        <w:t>2017</w:t>
      </w:r>
      <w:r w:rsidRPr="002B50F2">
        <w:rPr>
          <w:rFonts w:ascii="仿宋" w:eastAsia="仿宋" w:hAnsi="仿宋" w:cs="宋体" w:hint="eastAsia"/>
          <w:color w:val="000000"/>
          <w:kern w:val="0"/>
          <w:sz w:val="32"/>
          <w:szCs w:val="32"/>
        </w:rPr>
        <w:t>年</w:t>
      </w:r>
      <w:r w:rsidRPr="002B50F2">
        <w:rPr>
          <w:rFonts w:ascii="宋体" w:hAnsi="宋体" w:cs="宋体" w:hint="eastAsia"/>
          <w:color w:val="000000"/>
          <w:kern w:val="0"/>
          <w:sz w:val="32"/>
          <w:szCs w:val="32"/>
        </w:rPr>
        <w:t>12</w:t>
      </w:r>
      <w:r w:rsidRPr="002B50F2">
        <w:rPr>
          <w:rFonts w:ascii="仿宋" w:eastAsia="仿宋" w:hAnsi="仿宋" w:cs="宋体" w:hint="eastAsia"/>
          <w:color w:val="000000"/>
          <w:kern w:val="0"/>
          <w:sz w:val="32"/>
          <w:szCs w:val="32"/>
        </w:rPr>
        <w:t>月</w:t>
      </w:r>
      <w:r w:rsidRPr="002B50F2">
        <w:rPr>
          <w:rFonts w:ascii="宋体" w:hAnsi="宋体" w:cs="宋体" w:hint="eastAsia"/>
          <w:color w:val="000000"/>
          <w:kern w:val="0"/>
          <w:sz w:val="32"/>
          <w:szCs w:val="32"/>
        </w:rPr>
        <w:t>29</w:t>
      </w:r>
      <w:r w:rsidRPr="002B50F2">
        <w:rPr>
          <w:rFonts w:ascii="仿宋" w:eastAsia="仿宋" w:hAnsi="仿宋" w:cs="宋体" w:hint="eastAsia"/>
          <w:color w:val="000000"/>
          <w:kern w:val="0"/>
          <w:sz w:val="32"/>
          <w:szCs w:val="32"/>
        </w:rPr>
        <w:t>日</w:t>
      </w:r>
    </w:p>
    <w:p w:rsidR="002B50F2" w:rsidRPr="002B50F2" w:rsidRDefault="002B50F2" w:rsidP="002B50F2">
      <w:pPr>
        <w:widowControl/>
        <w:tabs>
          <w:tab w:val="left" w:pos="7020"/>
          <w:tab w:val="left" w:pos="7380"/>
          <w:tab w:val="left" w:pos="7560"/>
          <w:tab w:val="left" w:pos="7740"/>
        </w:tabs>
        <w:snapToGrid w:val="0"/>
        <w:spacing w:line="570" w:lineRule="exact"/>
        <w:ind w:firstLineChars="200" w:firstLine="640"/>
        <w:jc w:val="left"/>
        <w:rPr>
          <w:rFonts w:ascii="宋体" w:hAnsi="宋体" w:cs="宋体"/>
          <w:color w:val="000000"/>
          <w:kern w:val="0"/>
          <w:sz w:val="24"/>
        </w:rPr>
      </w:pPr>
      <w:r w:rsidRPr="002B50F2">
        <w:rPr>
          <w:rFonts w:ascii="仿宋" w:eastAsia="仿宋" w:hAnsi="仿宋" w:cs="仿宋_GB2312" w:hint="eastAsia"/>
          <w:color w:val="000000"/>
          <w:kern w:val="0"/>
          <w:sz w:val="32"/>
          <w:szCs w:val="32"/>
        </w:rPr>
        <w:t>（</w:t>
      </w:r>
      <w:r w:rsidRPr="002B50F2">
        <w:rPr>
          <w:rFonts w:ascii="仿宋" w:eastAsia="仿宋" w:hAnsi="仿宋" w:cs="仿宋" w:hint="eastAsia"/>
          <w:color w:val="000000"/>
          <w:kern w:val="0"/>
          <w:sz w:val="32"/>
          <w:szCs w:val="32"/>
        </w:rPr>
        <w:t>此件主动公开</w:t>
      </w:r>
      <w:r w:rsidRPr="002B50F2">
        <w:rPr>
          <w:rFonts w:ascii="仿宋" w:eastAsia="仿宋" w:hAnsi="仿宋" w:cs="仿宋_GB2312" w:hint="eastAsia"/>
          <w:color w:val="000000"/>
          <w:kern w:val="0"/>
          <w:sz w:val="32"/>
          <w:szCs w:val="32"/>
        </w:rPr>
        <w:t>）</w:t>
      </w:r>
    </w:p>
    <w:p w:rsidR="002B50F2" w:rsidRPr="002B50F2" w:rsidRDefault="002B50F2" w:rsidP="002B50F2">
      <w:pPr>
        <w:widowControl/>
        <w:tabs>
          <w:tab w:val="left" w:pos="7020"/>
          <w:tab w:val="left" w:pos="7380"/>
          <w:tab w:val="left" w:pos="7560"/>
          <w:tab w:val="left" w:pos="7740"/>
        </w:tabs>
        <w:snapToGrid w:val="0"/>
        <w:spacing w:line="570" w:lineRule="exact"/>
        <w:ind w:firstLineChars="200" w:firstLine="640"/>
        <w:jc w:val="left"/>
        <w:rPr>
          <w:rFonts w:ascii="宋体" w:hAnsi="宋体" w:cs="宋体"/>
          <w:color w:val="000000"/>
          <w:kern w:val="0"/>
          <w:sz w:val="24"/>
        </w:rPr>
      </w:pPr>
      <w:hyperlink r:id="rId7" w:history="1">
        <w:r w:rsidRPr="002B50F2">
          <w:rPr>
            <w:rFonts w:ascii="仿宋" w:eastAsia="仿宋" w:hAnsi="仿宋" w:cs="仿宋_GB2312" w:hint="eastAsia"/>
            <w:color w:val="0000FF"/>
            <w:kern w:val="0"/>
            <w:sz w:val="32"/>
            <w:u w:val="single"/>
          </w:rPr>
          <w:t>附件1、2压缩包</w:t>
        </w:r>
      </w:hyperlink>
    </w:p>
    <w:p w:rsidR="004358AB" w:rsidRDefault="004358AB" w:rsidP="00323B43"/>
    <w:sectPr w:rsidR="004358AB" w:rsidSect="004358AB">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4F95" w:rsidRDefault="00E44F95" w:rsidP="002B50F2">
      <w:r>
        <w:separator/>
      </w:r>
    </w:p>
  </w:endnote>
  <w:endnote w:type="continuationSeparator" w:id="0">
    <w:p w:rsidR="00E44F95" w:rsidRDefault="00E44F95" w:rsidP="002B50F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方正仿宋简体">
    <w:panose1 w:val="00000000000000000000"/>
    <w:charset w:val="86"/>
    <w:family w:val="roman"/>
    <w:notTrueType/>
    <w:pitch w:val="default"/>
    <w:sig w:usb0="00000001" w:usb1="080E0000" w:usb2="00000010" w:usb3="00000000" w:csb0="00040000"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4F95" w:rsidRDefault="00E44F95" w:rsidP="002B50F2">
      <w:r>
        <w:separator/>
      </w:r>
    </w:p>
  </w:footnote>
  <w:footnote w:type="continuationSeparator" w:id="0">
    <w:p w:rsidR="00E44F95" w:rsidRDefault="00E44F95" w:rsidP="002B50F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3074"/>
  </w:hdrShapeDefaults>
  <w:footnotePr>
    <w:footnote w:id="-1"/>
    <w:footnote w:id="0"/>
  </w:footnotePr>
  <w:endnotePr>
    <w:endnote w:id="-1"/>
    <w:endnote w:id="0"/>
  </w:endnotePr>
  <w:compat>
    <w:useFELayout/>
  </w:compat>
  <w:rsids>
    <w:rsidRoot w:val="002B50F2"/>
    <w:rsid w:val="002B50F2"/>
    <w:rsid w:val="002C66DF"/>
    <w:rsid w:val="00323B43"/>
    <w:rsid w:val="003D37D8"/>
    <w:rsid w:val="004358AB"/>
    <w:rsid w:val="006C6D2A"/>
    <w:rsid w:val="008B7726"/>
    <w:rsid w:val="00A56359"/>
    <w:rsid w:val="00AD3474"/>
    <w:rsid w:val="00D240E3"/>
    <w:rsid w:val="00D744C9"/>
    <w:rsid w:val="00E44F9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0" w:qFormat="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40E3"/>
    <w:pPr>
      <w:widowControl w:val="0"/>
      <w:jc w:val="both"/>
    </w:pPr>
    <w:rPr>
      <w:rFonts w:cs="Calibri"/>
      <w:kern w:val="2"/>
      <w:sz w:val="21"/>
      <w:szCs w:val="24"/>
    </w:rPr>
  </w:style>
  <w:style w:type="paragraph" w:styleId="1">
    <w:name w:val="heading 1"/>
    <w:basedOn w:val="a"/>
    <w:next w:val="a"/>
    <w:link w:val="1Char"/>
    <w:qFormat/>
    <w:rsid w:val="00D744C9"/>
    <w:pPr>
      <w:keepNext/>
      <w:keepLines/>
      <w:spacing w:before="340" w:after="330" w:line="578" w:lineRule="auto"/>
      <w:outlineLvl w:val="0"/>
    </w:pPr>
    <w:rPr>
      <w:rFonts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D744C9"/>
    <w:rPr>
      <w:b/>
      <w:bCs/>
      <w:kern w:val="44"/>
      <w:sz w:val="44"/>
      <w:szCs w:val="44"/>
    </w:rPr>
  </w:style>
  <w:style w:type="character" w:styleId="a3">
    <w:name w:val="Strong"/>
    <w:basedOn w:val="a0"/>
    <w:qFormat/>
    <w:rsid w:val="00D744C9"/>
    <w:rPr>
      <w:b/>
      <w:bCs/>
    </w:rPr>
  </w:style>
  <w:style w:type="character" w:styleId="a4">
    <w:name w:val="Subtle Emphasis"/>
    <w:basedOn w:val="a0"/>
    <w:uiPriority w:val="19"/>
    <w:qFormat/>
    <w:rsid w:val="00D744C9"/>
    <w:rPr>
      <w:i/>
      <w:iCs/>
      <w:color w:val="808080" w:themeColor="text1" w:themeTint="7F"/>
    </w:rPr>
  </w:style>
  <w:style w:type="paragraph" w:styleId="a5">
    <w:name w:val="header"/>
    <w:basedOn w:val="a"/>
    <w:link w:val="Char"/>
    <w:uiPriority w:val="99"/>
    <w:semiHidden/>
    <w:unhideWhenUsed/>
    <w:rsid w:val="002B50F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2B50F2"/>
    <w:rPr>
      <w:rFonts w:cs="Calibri"/>
      <w:kern w:val="2"/>
      <w:sz w:val="18"/>
      <w:szCs w:val="18"/>
    </w:rPr>
  </w:style>
  <w:style w:type="paragraph" w:styleId="a6">
    <w:name w:val="footer"/>
    <w:basedOn w:val="a"/>
    <w:link w:val="Char0"/>
    <w:uiPriority w:val="99"/>
    <w:semiHidden/>
    <w:unhideWhenUsed/>
    <w:rsid w:val="002B50F2"/>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2B50F2"/>
    <w:rPr>
      <w:rFonts w:cs="Calibri"/>
      <w:kern w:val="2"/>
      <w:sz w:val="18"/>
      <w:szCs w:val="18"/>
    </w:rPr>
  </w:style>
  <w:style w:type="character" w:styleId="a7">
    <w:name w:val="Hyperlink"/>
    <w:basedOn w:val="a0"/>
    <w:uiPriority w:val="99"/>
    <w:semiHidden/>
    <w:unhideWhenUsed/>
    <w:rsid w:val="002B50F2"/>
    <w:rPr>
      <w:color w:val="0000FF"/>
      <w:u w:val="single"/>
    </w:rPr>
  </w:style>
</w:styles>
</file>

<file path=word/webSettings.xml><?xml version="1.0" encoding="utf-8"?>
<w:webSettings xmlns:r="http://schemas.openxmlformats.org/officeDocument/2006/relationships" xmlns:w="http://schemas.openxmlformats.org/wordprocessingml/2006/main">
  <w:divs>
    <w:div w:id="1484004899">
      <w:bodyDiv w:val="1"/>
      <w:marLeft w:val="0"/>
      <w:marRight w:val="0"/>
      <w:marTop w:val="0"/>
      <w:marBottom w:val="0"/>
      <w:divBdr>
        <w:top w:val="none" w:sz="0" w:space="0" w:color="auto"/>
        <w:left w:val="none" w:sz="0" w:space="0" w:color="auto"/>
        <w:bottom w:val="none" w:sz="0" w:space="0" w:color="auto"/>
        <w:right w:val="none" w:sz="0" w:space="0" w:color="auto"/>
      </w:divBdr>
      <w:divsChild>
        <w:div w:id="158082703">
          <w:marLeft w:val="0"/>
          <w:marRight w:val="0"/>
          <w:marTop w:val="0"/>
          <w:marBottom w:val="0"/>
          <w:divBdr>
            <w:top w:val="none" w:sz="0" w:space="0" w:color="auto"/>
            <w:left w:val="none" w:sz="0" w:space="0" w:color="auto"/>
            <w:bottom w:val="none" w:sz="0" w:space="0" w:color="auto"/>
            <w:right w:val="none" w:sz="0" w:space="0" w:color="auto"/>
          </w:divBdr>
          <w:divsChild>
            <w:div w:id="161244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hets.lss.gov.cn/ecdomain/ecplatform/fileHandle.do?action=download&amp;objectID=20180105092642567"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hbrsw.gov.cn/uploads/soft/160311/gwjthzb.xls"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228</Words>
  <Characters>1306</Characters>
  <Application>Microsoft Office Word</Application>
  <DocSecurity>0</DocSecurity>
  <Lines>10</Lines>
  <Paragraphs>3</Paragraphs>
  <ScaleCrop>false</ScaleCrop>
  <Company>Microsoft</Company>
  <LinksUpToDate>false</LinksUpToDate>
  <CharactersWithSpaces>1531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rsc</dc:creator>
  <cp:keywords/>
  <dc:description/>
  <cp:lastModifiedBy>rsc</cp:lastModifiedBy>
  <cp:revision>2</cp:revision>
  <dcterms:created xsi:type="dcterms:W3CDTF">2018-01-05T06:09:00Z</dcterms:created>
  <dcterms:modified xsi:type="dcterms:W3CDTF">2018-01-05T06:09:00Z</dcterms:modified>
</cp:coreProperties>
</file>